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spacing w:after="156" w:afterLines="50" w:line="584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20</w:t>
      </w:r>
      <w:r>
        <w:rPr>
          <w:rFonts w:ascii="Times New Roman" w:hAnsi="Times New Roman" w:eastAsia="方正小标宋简体" w:cs="Times New Roman"/>
          <w:sz w:val="32"/>
          <w:szCs w:val="32"/>
        </w:rPr>
        <w:t>年度南京农业大学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“</w:t>
      </w:r>
      <w:r>
        <w:rPr>
          <w:rFonts w:ascii="Times New Roman" w:hAnsi="Times New Roman" w:eastAsia="方正小标宋简体" w:cs="Times New Roman"/>
          <w:sz w:val="32"/>
          <w:szCs w:val="32"/>
        </w:rPr>
        <w:t>五四红旗团支部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”</w:t>
      </w:r>
      <w:r>
        <w:rPr>
          <w:rFonts w:ascii="Times New Roman" w:hAnsi="Times New Roman" w:eastAsia="方正小标宋简体" w:cs="Times New Roman"/>
          <w:sz w:val="32"/>
          <w:szCs w:val="32"/>
        </w:rPr>
        <w:t>申报表</w:t>
      </w:r>
    </w:p>
    <w:tbl>
      <w:tblPr>
        <w:tblStyle w:val="3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16"/>
        <w:gridCol w:w="1763"/>
        <w:gridCol w:w="139"/>
        <w:gridCol w:w="798"/>
        <w:gridCol w:w="180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团支部名称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团支部人数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团支部所在学院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团支书联系电话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最近一次换届时间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换届后的团支委人数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w w:val="90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年开展活动次数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参加活动总人次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sz w:val="24"/>
              </w:rPr>
              <w:t>年上缴团费数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文化考试不及格率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是否完成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“</w:t>
            </w:r>
            <w:r>
              <w:rPr>
                <w:rFonts w:ascii="Times New Roman" w:hAnsi="Times New Roman" w:eastAsia="仿宋_GB2312" w:cs="Times New Roman"/>
                <w:sz w:val="24"/>
              </w:rPr>
              <w:t>智慧团建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”</w:t>
            </w:r>
            <w:r>
              <w:rPr>
                <w:rFonts w:ascii="Times New Roman" w:hAnsi="Times New Roman" w:eastAsia="仿宋_GB2312" w:cs="Times New Roman"/>
                <w:sz w:val="24"/>
              </w:rPr>
              <w:t>的录入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获奖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事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迹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（1500字以内，可另附）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织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  章）</w:t>
            </w:r>
          </w:p>
          <w:p>
            <w:pPr>
              <w:snapToGrid w:val="0"/>
              <w:spacing w:line="300" w:lineRule="exact"/>
              <w:ind w:firstLine="144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位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组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织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ind w:firstLine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（盖  章）</w:t>
            </w:r>
          </w:p>
          <w:p>
            <w:pPr>
              <w:snapToGrid w:val="0"/>
              <w:spacing w:line="300" w:lineRule="exact"/>
              <w:ind w:firstLine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校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团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委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　　　　  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（盖　章）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　　　　   年  月  日                　　　　　　　</w:t>
            </w:r>
          </w:p>
        </w:tc>
      </w:tr>
    </w:tbl>
    <w:p>
      <w:pPr>
        <w:ind w:firstLine="480" w:firstLineChars="200"/>
        <w:rPr>
          <w:rFonts w:hint="eastAsia"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注：文化考试不及格率</w:t>
      </w:r>
      <w:r>
        <w:rPr>
          <w:rFonts w:hint="eastAsia" w:ascii="Times New Roman" w:hAnsi="Times New Roman" w:eastAsia="仿宋_GB2312" w:cs="Times New Roman"/>
          <w:sz w:val="24"/>
        </w:rPr>
        <w:t>计算方式为：挂科人数/团支部团员总数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A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2021-04-09T07:23:10Z</dcterms:created>
  <dc:creator>ddd</dc:creator>
  <cp:lastModifiedBy>ddd</cp:lastModifiedBy>
  <dcterms:modified xsi:type="dcterms:W3CDTF">2021-04-09T07:23:34Z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